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3A77F9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                                        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6833D4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41E3" w:rsidRPr="006833D4" w:rsidRDefault="00ED41E3" w:rsidP="006833D4">
            <w:pPr>
              <w:rPr>
                <w:rFonts w:ascii="Calibri" w:hAnsi="Calibri" w:cs="Arial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4D2EA2" w:rsidRPr="007A12AE" w:rsidRDefault="004D2EA2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CD6815" w:rsidRPr="007A12AE" w:rsidRDefault="0010523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MARKETING POSREDOVANJA I ZASTUPANJA U</w:t>
            </w:r>
            <w:r w:rsidR="00C4028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</w:t>
            </w:r>
            <w:r w:rsidR="00596A8B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NJ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833D4" w:rsidRDefault="006833D4" w:rsidP="006833D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25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februar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6833D4" w:rsidRDefault="006833D4" w:rsidP="006833D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:rsidR="00931281" w:rsidRPr="00931281" w:rsidRDefault="006833D4" w:rsidP="006833D4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02060"/>
                <w:sz w:val="28"/>
                <w:szCs w:val="28"/>
                <w:lang w:val="sr-Latn-CS" w:eastAsia="sr-Latn-CS"/>
              </w:rPr>
              <w:t>Privredna komora Srbije, RPK Kruševac, Balkanska 63, IV sprat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833D4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AB1393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značaj marketinga posredovanja i zastupanja u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olazišta za primenu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Stanje na tržištu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menjeno ponašanje osiguranika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3. 3.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Uticaj tehnološkog napretk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3. 4.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Stavovi posrednika i zastupnika prema marketing</w:t>
            </w:r>
            <w:r w:rsidR="00580FC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</w:p>
          <w:p w:rsidR="00105234" w:rsidRDefault="00105234" w:rsidP="00105234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Povezanost s marketingom društva za osiguranje</w:t>
            </w:r>
          </w:p>
          <w:p w:rsidR="00AB1393" w:rsidRDefault="00105234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Samostalni marketing posredovanja i zastupanja u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1.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Različitosti i izravnavanje interesa sa osiguravajućim društvom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2.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Marketinški plan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3.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Marketinška strategija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4.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Primena marketinških sredstava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5.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Održavanje stečenog portfelja</w:t>
            </w:r>
          </w:p>
          <w:p w:rsidR="00C40286" w:rsidRDefault="00105234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Marketinški profili posrednika i zastupnika </w:t>
            </w:r>
            <w:r w:rsidR="00A533E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Prilagodljivi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5. 2.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Osvajač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5. 3.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Strateg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5. 4.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Negovatelj</w:t>
            </w:r>
          </w:p>
          <w:p w:rsidR="00105234" w:rsidRDefault="00105234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5. Promene marketinških profila tokom životnog ciklusa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833D4" w:rsidRDefault="006833D4" w:rsidP="006833D4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lastRenderedPageBreak/>
              <w:t xml:space="preserve">Privredna komora Srbije, RPK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Zaječar</w:t>
            </w:r>
          </w:p>
          <w:p w:rsidR="00ED41E3" w:rsidRPr="00805DC7" w:rsidRDefault="006833D4" w:rsidP="006833D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065 90 877 86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marija.veskovic@pks.rs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 /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bookmarkStart w:id="0" w:name="_GoBack"/>
            <w:bookmarkEnd w:id="0"/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018" w:rsidRDefault="00524018">
      <w:r>
        <w:separator/>
      </w:r>
    </w:p>
  </w:endnote>
  <w:endnote w:type="continuationSeparator" w:id="0">
    <w:p w:rsidR="00524018" w:rsidRDefault="00524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018" w:rsidRDefault="00524018">
      <w:r>
        <w:separator/>
      </w:r>
    </w:p>
  </w:footnote>
  <w:footnote w:type="continuationSeparator" w:id="0">
    <w:p w:rsidR="00524018" w:rsidRDefault="005240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2EA2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BFCF49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CB1FD-0BD9-4DDE-9F93-FE1D3CD75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1802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2020-02-03T11:49:00Z</dcterms:created>
  <dcterms:modified xsi:type="dcterms:W3CDTF">2020-02-03T11:49:00Z</dcterms:modified>
</cp:coreProperties>
</file>